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Mendes Meredith W.</w:t>
              </w:r>
            </w:hyperlink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Meredith W. Mendes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435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2026-05-14T12:53:45Z</dcterms:created>
  <dcterms:modified xsi:type="dcterms:W3CDTF">2026-05-14T12:53:45Z</dcterms:modified>
</cp:coreProperties>
</file>